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9E4" w:rsidRDefault="00E659E4" w:rsidP="00E659E4">
      <w:pPr>
        <w:widowControl/>
        <w:spacing w:line="375" w:lineRule="atLeast"/>
        <w:ind w:right="160"/>
        <w:jc w:val="left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附件3：</w:t>
      </w:r>
    </w:p>
    <w:p w:rsidR="00E659E4" w:rsidRDefault="00E659E4" w:rsidP="00E659E4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 w:rsidRPr="000E7288">
        <w:rPr>
          <w:rFonts w:ascii="宋体" w:hAnsi="宋体" w:hint="eastAsia"/>
          <w:b/>
          <w:sz w:val="32"/>
          <w:szCs w:val="32"/>
        </w:rPr>
        <w:t>中华环保联合会</w:t>
      </w:r>
      <w:r>
        <w:rPr>
          <w:rFonts w:ascii="宋体" w:hAnsi="宋体" w:hint="eastAsia"/>
          <w:b/>
          <w:sz w:val="32"/>
          <w:szCs w:val="32"/>
        </w:rPr>
        <w:t>水环境治理</w:t>
      </w:r>
      <w:r w:rsidRPr="000E7288">
        <w:rPr>
          <w:rFonts w:ascii="宋体" w:hAnsi="宋体" w:hint="eastAsia"/>
          <w:b/>
          <w:sz w:val="32"/>
          <w:szCs w:val="32"/>
        </w:rPr>
        <w:t>专业委员</w:t>
      </w:r>
      <w:r>
        <w:rPr>
          <w:rFonts w:ascii="宋体" w:hAnsi="宋体" w:hint="eastAsia"/>
          <w:b/>
          <w:sz w:val="32"/>
          <w:szCs w:val="32"/>
        </w:rPr>
        <w:t>会</w:t>
      </w:r>
    </w:p>
    <w:p w:rsidR="00E659E4" w:rsidRPr="000E7288" w:rsidRDefault="00E659E4" w:rsidP="00E659E4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会</w:t>
      </w:r>
      <w:r w:rsidRPr="000E7288">
        <w:rPr>
          <w:rFonts w:ascii="宋体" w:hAnsi="宋体" w:hint="eastAsia"/>
          <w:b/>
          <w:sz w:val="32"/>
          <w:szCs w:val="32"/>
        </w:rPr>
        <w:t>员单位需求信息采集表</w:t>
      </w:r>
    </w:p>
    <w:p w:rsidR="003F6427" w:rsidRDefault="003F6427" w:rsidP="00E659E4">
      <w:pPr>
        <w:spacing w:line="496" w:lineRule="exact"/>
        <w:ind w:firstLineChars="200" w:firstLine="480"/>
        <w:jc w:val="left"/>
        <w:rPr>
          <w:rFonts w:ascii="仿宋_GB2312" w:hAnsi="仿宋_GB2312"/>
          <w:sz w:val="24"/>
        </w:rPr>
      </w:pPr>
    </w:p>
    <w:p w:rsidR="00E659E4" w:rsidRDefault="00E659E4" w:rsidP="00E659E4">
      <w:pPr>
        <w:spacing w:line="496" w:lineRule="exact"/>
        <w:ind w:firstLineChars="200" w:firstLine="480"/>
        <w:jc w:val="left"/>
        <w:rPr>
          <w:rFonts w:ascii="仿宋_GB2312" w:hAnsi="仿宋_GB2312"/>
          <w:sz w:val="24"/>
        </w:rPr>
      </w:pPr>
      <w:r>
        <w:rPr>
          <w:rFonts w:ascii="仿宋_GB2312" w:hAnsi="仿宋_GB2312" w:hint="eastAsia"/>
          <w:sz w:val="24"/>
        </w:rPr>
        <w:t>为客观真实了解会员单位上一年度实际需求，便于专委会今后深度服务会员单位，从政策、技术、工艺、工程</w:t>
      </w:r>
      <w:r>
        <w:rPr>
          <w:rFonts w:ascii="仿宋_GB2312" w:hAnsi="仿宋_GB2312" w:hint="eastAsia"/>
          <w:sz w:val="24"/>
        </w:rPr>
        <w:t>(</w:t>
      </w:r>
      <w:r>
        <w:rPr>
          <w:rFonts w:ascii="仿宋_GB2312" w:hAnsi="仿宋_GB2312" w:hint="eastAsia"/>
          <w:sz w:val="24"/>
        </w:rPr>
        <w:t>项目信息</w:t>
      </w:r>
      <w:r>
        <w:rPr>
          <w:rFonts w:ascii="仿宋_GB2312" w:hAnsi="仿宋_GB2312" w:hint="eastAsia"/>
          <w:sz w:val="24"/>
        </w:rPr>
        <w:t>)</w:t>
      </w:r>
      <w:r>
        <w:rPr>
          <w:rFonts w:ascii="仿宋_GB2312" w:hAnsi="仿宋_GB2312" w:hint="eastAsia"/>
          <w:sz w:val="24"/>
        </w:rPr>
        <w:t>、品牌、资源、资金等方面多维</w:t>
      </w:r>
      <w:proofErr w:type="gramStart"/>
      <w:r>
        <w:rPr>
          <w:rFonts w:ascii="仿宋_GB2312" w:hAnsi="仿宋_GB2312" w:hint="eastAsia"/>
          <w:sz w:val="24"/>
        </w:rPr>
        <w:t>度提供</w:t>
      </w:r>
      <w:proofErr w:type="gramEnd"/>
      <w:r>
        <w:rPr>
          <w:rFonts w:ascii="仿宋_GB2312" w:hAnsi="仿宋_GB2312" w:hint="eastAsia"/>
          <w:sz w:val="24"/>
        </w:rPr>
        <w:t>平台支撑。</w:t>
      </w:r>
    </w:p>
    <w:p w:rsidR="00E659E4" w:rsidRDefault="00E659E4" w:rsidP="00E659E4">
      <w:pPr>
        <w:spacing w:line="496" w:lineRule="exact"/>
        <w:ind w:firstLineChars="200" w:firstLine="480"/>
        <w:jc w:val="left"/>
        <w:rPr>
          <w:rFonts w:ascii="仿宋_GB2312" w:hAnsi="仿宋_GB2312"/>
          <w:sz w:val="24"/>
        </w:rPr>
      </w:pPr>
      <w:r>
        <w:rPr>
          <w:rFonts w:ascii="仿宋_GB2312" w:hAnsi="仿宋_GB2312" w:hint="eastAsia"/>
          <w:sz w:val="24"/>
        </w:rPr>
        <w:t>请认真填写下面表格，并尽快反馈至秘书处，我们将根据实际填写情况，</w:t>
      </w:r>
      <w:r w:rsidR="00367D5F">
        <w:rPr>
          <w:rFonts w:ascii="仿宋_GB2312" w:hAnsi="仿宋_GB2312" w:hint="eastAsia"/>
          <w:sz w:val="24"/>
        </w:rPr>
        <w:t>方便为您精准</w:t>
      </w:r>
      <w:r w:rsidR="001F499A">
        <w:rPr>
          <w:rFonts w:ascii="仿宋_GB2312" w:hAnsi="仿宋_GB2312" w:hint="eastAsia"/>
          <w:sz w:val="24"/>
        </w:rPr>
        <w:t>匹配资源</w:t>
      </w:r>
      <w:r>
        <w:rPr>
          <w:rFonts w:ascii="仿宋_GB2312" w:hAnsi="仿宋_GB2312" w:hint="eastAsia"/>
          <w:sz w:val="24"/>
        </w:rPr>
        <w:t>，以期帮助解决您的实际需求，感谢支持！</w:t>
      </w:r>
    </w:p>
    <w:p w:rsidR="00367D5F" w:rsidRDefault="00367D5F" w:rsidP="00E659E4">
      <w:pPr>
        <w:spacing w:line="496" w:lineRule="exact"/>
        <w:ind w:firstLineChars="200" w:firstLine="562"/>
        <w:jc w:val="left"/>
        <w:rPr>
          <w:rFonts w:ascii="黑体" w:eastAsia="黑体" w:hAnsi="黑体" w:hint="eastAsia"/>
          <w:b/>
          <w:sz w:val="28"/>
          <w:szCs w:val="28"/>
        </w:rPr>
      </w:pPr>
    </w:p>
    <w:p w:rsidR="00EC199E" w:rsidRDefault="00E659E4" w:rsidP="00E659E4">
      <w:pPr>
        <w:spacing w:line="496" w:lineRule="exact"/>
        <w:jc w:val="left"/>
        <w:rPr>
          <w:rFonts w:ascii="黑体" w:eastAsia="黑体" w:hAnsi="黑体"/>
          <w:b/>
          <w:sz w:val="18"/>
          <w:szCs w:val="18"/>
        </w:rPr>
      </w:pPr>
      <w:r w:rsidRPr="008A76CE">
        <w:rPr>
          <w:rFonts w:ascii="等线" w:eastAsia="等线" w:hAnsi="等线" w:hint="eastAsia"/>
          <w:b/>
          <w:sz w:val="28"/>
          <w:szCs w:val="28"/>
        </w:rPr>
        <w:t>第一部分  单位优势（技术与工艺、业绩等）</w:t>
      </w:r>
      <w:r w:rsidRPr="004709CB">
        <w:rPr>
          <w:rFonts w:ascii="黑体" w:eastAsia="黑体" w:hAnsi="黑体" w:hint="eastAsia"/>
          <w:bCs/>
          <w:sz w:val="28"/>
          <w:szCs w:val="28"/>
        </w:rPr>
        <w:t xml:space="preserve"> </w:t>
      </w:r>
      <w:r w:rsidR="00BD4826">
        <w:rPr>
          <w:rFonts w:ascii="黑体" w:eastAsia="黑体" w:hAnsi="黑体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18"/>
          <w:szCs w:val="18"/>
        </w:rPr>
        <w:t>填表日期：     年  月  日</w:t>
      </w:r>
    </w:p>
    <w:p w:rsidR="003F6427" w:rsidRPr="00EC199E" w:rsidRDefault="003F6427" w:rsidP="00E659E4">
      <w:pPr>
        <w:spacing w:line="496" w:lineRule="exact"/>
        <w:jc w:val="left"/>
        <w:rPr>
          <w:rFonts w:ascii="黑体" w:eastAsia="黑体" w:hAnsi="黑体" w:hint="eastAsia"/>
          <w:b/>
          <w:sz w:val="18"/>
          <w:szCs w:val="1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078"/>
        <w:gridCol w:w="342"/>
        <w:gridCol w:w="993"/>
        <w:gridCol w:w="1966"/>
      </w:tblGrid>
      <w:tr w:rsidR="00E659E4" w:rsidTr="00186708">
        <w:trPr>
          <w:trHeight w:val="627"/>
          <w:jc w:val="center"/>
        </w:trPr>
        <w:tc>
          <w:tcPr>
            <w:tcW w:w="2405" w:type="dxa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379" w:type="dxa"/>
            <w:gridSpan w:val="4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659E4" w:rsidTr="00186708">
        <w:trPr>
          <w:trHeight w:val="627"/>
          <w:jc w:val="center"/>
        </w:trPr>
        <w:tc>
          <w:tcPr>
            <w:tcW w:w="2405" w:type="dxa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单位官网</w:t>
            </w:r>
            <w:proofErr w:type="gramEnd"/>
          </w:p>
        </w:tc>
        <w:tc>
          <w:tcPr>
            <w:tcW w:w="6379" w:type="dxa"/>
            <w:gridSpan w:val="4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659E4" w:rsidTr="00186708">
        <w:trPr>
          <w:trHeight w:val="627"/>
          <w:jc w:val="center"/>
        </w:trPr>
        <w:tc>
          <w:tcPr>
            <w:tcW w:w="2405" w:type="dxa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3420" w:type="dxa"/>
            <w:gridSpan w:val="2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966" w:type="dxa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659E4" w:rsidTr="00186708">
        <w:trPr>
          <w:trHeight w:val="627"/>
          <w:jc w:val="center"/>
        </w:trPr>
        <w:tc>
          <w:tcPr>
            <w:tcW w:w="2405" w:type="dxa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420" w:type="dxa"/>
            <w:gridSpan w:val="2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966" w:type="dxa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659E4" w:rsidTr="00186708">
        <w:trPr>
          <w:trHeight w:val="631"/>
          <w:jc w:val="center"/>
        </w:trPr>
        <w:tc>
          <w:tcPr>
            <w:tcW w:w="2405" w:type="dxa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主要业务范围</w:t>
            </w:r>
          </w:p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字左右）</w:t>
            </w:r>
          </w:p>
        </w:tc>
        <w:tc>
          <w:tcPr>
            <w:tcW w:w="6379" w:type="dxa"/>
            <w:gridSpan w:val="4"/>
            <w:vAlign w:val="center"/>
          </w:tcPr>
          <w:p w:rsidR="00E659E4" w:rsidRDefault="00E659E4" w:rsidP="009F0443">
            <w:pPr>
              <w:spacing w:line="320" w:lineRule="exact"/>
              <w:rPr>
                <w:rFonts w:eastAsia="黑体"/>
                <w:szCs w:val="21"/>
              </w:rPr>
            </w:pPr>
          </w:p>
        </w:tc>
      </w:tr>
      <w:tr w:rsidR="00E659E4" w:rsidTr="00186708">
        <w:trPr>
          <w:trHeight w:val="541"/>
          <w:jc w:val="center"/>
        </w:trPr>
        <w:tc>
          <w:tcPr>
            <w:tcW w:w="2405" w:type="dxa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资质证书</w:t>
            </w:r>
          </w:p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（请另附复印件）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:rsidR="00E659E4" w:rsidRDefault="00E659E4" w:rsidP="009F044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E659E4" w:rsidRDefault="00E659E4" w:rsidP="009F044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659E4" w:rsidTr="00186708">
        <w:trPr>
          <w:trHeight w:val="1132"/>
          <w:jc w:val="center"/>
        </w:trPr>
        <w:tc>
          <w:tcPr>
            <w:tcW w:w="2405" w:type="dxa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涉环保范围</w:t>
            </w:r>
          </w:p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（多选）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:rsidR="00E659E4" w:rsidRDefault="00E659E4" w:rsidP="009F044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□水污染防治技术             □海洋生态    </w:t>
            </w:r>
          </w:p>
          <w:p w:rsidR="00E659E4" w:rsidRDefault="00E659E4" w:rsidP="009F044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□大气污染防治技术           □固体废物处理处置技术   </w:t>
            </w:r>
          </w:p>
          <w:p w:rsidR="00E659E4" w:rsidRDefault="00E659E4" w:rsidP="009F044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□土壤治理与修复技术         □噪声污染控制技术       </w:t>
            </w:r>
          </w:p>
          <w:p w:rsidR="00E659E4" w:rsidRDefault="00E659E4" w:rsidP="009F044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□核安全与放射性污染防治技术 □清洁生产技术</w:t>
            </w:r>
          </w:p>
          <w:p w:rsidR="00E659E4" w:rsidRDefault="00E659E4" w:rsidP="009F044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□资源化与综合利用技术       □生态保护技术  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E659E4" w:rsidRDefault="00E659E4" w:rsidP="009F044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□应对气候变化               □环境监测与预警技术     □环境健康                   □环境政策管理</w:t>
            </w:r>
          </w:p>
        </w:tc>
      </w:tr>
      <w:tr w:rsidR="00E659E4" w:rsidTr="00186708">
        <w:trPr>
          <w:trHeight w:val="2400"/>
          <w:jc w:val="center"/>
        </w:trPr>
        <w:tc>
          <w:tcPr>
            <w:tcW w:w="2405" w:type="dxa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659E4" w:rsidRDefault="00E659E4" w:rsidP="009F0443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□治理（工艺技术、工程设计、项目总包及运营服务）</w:t>
            </w:r>
          </w:p>
          <w:p w:rsidR="00E659E4" w:rsidRDefault="00E659E4" w:rsidP="009F0443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□监测（系统、软件）</w:t>
            </w:r>
          </w:p>
          <w:p w:rsidR="00E659E4" w:rsidRDefault="00E659E4" w:rsidP="009F0443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□检测（设备、实验室）</w:t>
            </w:r>
          </w:p>
          <w:p w:rsidR="00E659E4" w:rsidRDefault="00E659E4" w:rsidP="009F0443">
            <w:pPr>
              <w:spacing w:line="320" w:lineRule="exact"/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□设备厂商（装备制造、代加工OEM）</w:t>
            </w:r>
          </w:p>
          <w:p w:rsidR="00E659E4" w:rsidRDefault="00E659E4" w:rsidP="009F0443">
            <w:pPr>
              <w:spacing w:line="320" w:lineRule="exact"/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□LDAR 技术(泄漏检测与修复)</w:t>
            </w:r>
          </w:p>
          <w:p w:rsidR="00E659E4" w:rsidRDefault="00E659E4" w:rsidP="009F0443">
            <w:pPr>
              <w:spacing w:line="320" w:lineRule="exact"/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Default="00E659E4" w:rsidP="009F044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□前期预处理（过滤、除漆雾、防爆和废气捕集）</w:t>
            </w:r>
          </w:p>
          <w:p w:rsidR="00E659E4" w:rsidRDefault="00E659E4" w:rsidP="009F0443">
            <w:pPr>
              <w:spacing w:line="32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□新材料（生产、研发）</w:t>
            </w:r>
          </w:p>
          <w:p w:rsidR="00E659E4" w:rsidRDefault="00E659E4" w:rsidP="009F0443">
            <w:pPr>
              <w:spacing w:line="32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□调查咨询</w:t>
            </w:r>
          </w:p>
          <w:p w:rsidR="00E659E4" w:rsidRDefault="00E659E4" w:rsidP="009F0443">
            <w:pPr>
              <w:spacing w:line="32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□设计院所</w:t>
            </w:r>
          </w:p>
          <w:p w:rsidR="00E659E4" w:rsidRDefault="00E659E4" w:rsidP="009F044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□科研单位</w:t>
            </w:r>
          </w:p>
          <w:p w:rsidR="00E659E4" w:rsidRDefault="00E659E4" w:rsidP="009F044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□高等院校</w:t>
            </w:r>
          </w:p>
          <w:p w:rsidR="00E659E4" w:rsidRDefault="00E659E4" w:rsidP="009F0443">
            <w:pPr>
              <w:spacing w:line="320" w:lineRule="exact"/>
              <w:ind w:left="240" w:hangingChars="100" w:hanging="240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E659E4" w:rsidTr="00186708">
        <w:trPr>
          <w:trHeight w:val="1182"/>
          <w:jc w:val="center"/>
        </w:trPr>
        <w:tc>
          <w:tcPr>
            <w:tcW w:w="2405" w:type="dxa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2019年度财务指标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</w:tcBorders>
            <w:vAlign w:val="center"/>
          </w:tcPr>
          <w:p w:rsidR="00E659E4" w:rsidRDefault="00E659E4" w:rsidP="009F044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注册资金: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万元RMB</w:t>
            </w:r>
          </w:p>
          <w:p w:rsidR="00E659E4" w:rsidRDefault="00E659E4" w:rsidP="009F044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年销售额: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万元RMB</w:t>
            </w:r>
          </w:p>
        </w:tc>
      </w:tr>
      <w:tr w:rsidR="00E659E4" w:rsidTr="00186708">
        <w:trPr>
          <w:trHeight w:val="908"/>
          <w:jc w:val="center"/>
        </w:trPr>
        <w:tc>
          <w:tcPr>
            <w:tcW w:w="2405" w:type="dxa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产品和技术优势简介</w:t>
            </w:r>
          </w:p>
        </w:tc>
        <w:tc>
          <w:tcPr>
            <w:tcW w:w="6379" w:type="dxa"/>
            <w:gridSpan w:val="4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659E4" w:rsidTr="00186708">
        <w:trPr>
          <w:trHeight w:val="971"/>
          <w:jc w:val="center"/>
        </w:trPr>
        <w:tc>
          <w:tcPr>
            <w:tcW w:w="2405" w:type="dxa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典型案例</w:t>
            </w:r>
          </w:p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（可另附详细说明）</w:t>
            </w:r>
          </w:p>
        </w:tc>
        <w:tc>
          <w:tcPr>
            <w:tcW w:w="6379" w:type="dxa"/>
            <w:gridSpan w:val="4"/>
            <w:vAlign w:val="center"/>
          </w:tcPr>
          <w:p w:rsidR="00E659E4" w:rsidRPr="008957C8" w:rsidRDefault="00E659E4" w:rsidP="009F0443">
            <w:pPr>
              <w:spacing w:line="320" w:lineRule="exact"/>
              <w:jc w:val="left"/>
              <w:rPr>
                <w:rFonts w:eastAsia="黑体"/>
                <w:szCs w:val="21"/>
              </w:rPr>
            </w:pPr>
          </w:p>
        </w:tc>
      </w:tr>
      <w:tr w:rsidR="00E659E4" w:rsidTr="00186708">
        <w:trPr>
          <w:trHeight w:val="750"/>
          <w:jc w:val="center"/>
        </w:trPr>
        <w:tc>
          <w:tcPr>
            <w:tcW w:w="2405" w:type="dxa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6379" w:type="dxa"/>
            <w:gridSpan w:val="4"/>
            <w:vAlign w:val="center"/>
          </w:tcPr>
          <w:p w:rsidR="00E659E4" w:rsidRDefault="00E659E4" w:rsidP="009F044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</w:tr>
    </w:tbl>
    <w:p w:rsidR="00E659E4" w:rsidRPr="00EC199E" w:rsidRDefault="00E659E4" w:rsidP="00E659E4">
      <w:pPr>
        <w:spacing w:line="360" w:lineRule="exact"/>
        <w:ind w:left="420" w:hangingChars="200" w:hanging="420"/>
        <w:jc w:val="right"/>
        <w:rPr>
          <w:rFonts w:ascii="宋体" w:hAnsi="宋体"/>
          <w:szCs w:val="21"/>
        </w:rPr>
      </w:pPr>
      <w:r w:rsidRPr="00EC199E">
        <w:rPr>
          <w:rFonts w:ascii="宋体" w:hAnsi="宋体" w:hint="eastAsia"/>
          <w:szCs w:val="21"/>
        </w:rPr>
        <w:t>注：表格要填写完整，如无内容请填</w:t>
      </w:r>
      <w:r w:rsidRPr="00EC199E">
        <w:rPr>
          <w:rFonts w:ascii="宋体" w:hAnsi="宋体"/>
          <w:szCs w:val="21"/>
        </w:rPr>
        <w:t>“</w:t>
      </w:r>
      <w:r w:rsidRPr="00EC199E">
        <w:rPr>
          <w:rFonts w:ascii="宋体" w:hAnsi="宋体" w:hint="eastAsia"/>
          <w:szCs w:val="21"/>
        </w:rPr>
        <w:t>无</w:t>
      </w:r>
      <w:r w:rsidRPr="00EC199E">
        <w:rPr>
          <w:rFonts w:ascii="宋体" w:hAnsi="宋体"/>
          <w:szCs w:val="21"/>
        </w:rPr>
        <w:t>”</w:t>
      </w:r>
    </w:p>
    <w:p w:rsidR="00E659E4" w:rsidRDefault="00E659E4" w:rsidP="00E659E4">
      <w:pPr>
        <w:spacing w:line="496" w:lineRule="exact"/>
        <w:jc w:val="left"/>
        <w:rPr>
          <w:rFonts w:ascii="宋体" w:hAnsi="宋体"/>
          <w:sz w:val="24"/>
        </w:rPr>
      </w:pPr>
    </w:p>
    <w:p w:rsidR="00E659E4" w:rsidRPr="00DC0BF0" w:rsidRDefault="00E659E4" w:rsidP="00E659E4">
      <w:pPr>
        <w:spacing w:line="496" w:lineRule="exact"/>
        <w:jc w:val="left"/>
        <w:rPr>
          <w:rFonts w:ascii="等线" w:eastAsia="等线" w:hAnsi="等线"/>
          <w:b/>
          <w:sz w:val="28"/>
          <w:szCs w:val="28"/>
        </w:rPr>
      </w:pPr>
      <w:r w:rsidRPr="00DC0BF0">
        <w:rPr>
          <w:rFonts w:ascii="等线" w:eastAsia="等线" w:hAnsi="等线" w:hint="eastAsia"/>
          <w:b/>
          <w:sz w:val="28"/>
          <w:szCs w:val="28"/>
        </w:rPr>
        <w:t>第二部分  需求、意见和建议</w:t>
      </w:r>
    </w:p>
    <w:p w:rsidR="00E659E4" w:rsidRDefault="00E659E4" w:rsidP="003F6427">
      <w:pPr>
        <w:pStyle w:val="Style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您希望</w:t>
      </w:r>
      <w:proofErr w:type="gramStart"/>
      <w:r w:rsidR="00B82F23">
        <w:rPr>
          <w:rFonts w:ascii="宋体" w:hAnsi="宋体" w:hint="eastAsia"/>
          <w:sz w:val="24"/>
          <w:szCs w:val="24"/>
        </w:rPr>
        <w:t>水专委</w:t>
      </w:r>
      <w:r>
        <w:rPr>
          <w:rFonts w:ascii="宋体" w:hAnsi="宋体" w:hint="eastAsia"/>
          <w:sz w:val="24"/>
          <w:szCs w:val="24"/>
        </w:rPr>
        <w:t>未来</w:t>
      </w:r>
      <w:proofErr w:type="gramEnd"/>
      <w:r>
        <w:rPr>
          <w:rFonts w:ascii="宋体" w:hAnsi="宋体" w:hint="eastAsia"/>
          <w:sz w:val="24"/>
          <w:szCs w:val="24"/>
        </w:rPr>
        <w:t>为贵单位做些什么？</w:t>
      </w:r>
    </w:p>
    <w:p w:rsidR="00E659E4" w:rsidRDefault="00E659E4" w:rsidP="003F6427">
      <w:pPr>
        <w:spacing w:line="360" w:lineRule="auto"/>
        <w:ind w:leftChars="-25" w:left="-53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</w:t>
      </w:r>
      <w:r>
        <w:rPr>
          <w:rFonts w:ascii="宋体" w:hAnsi="宋体" w:hint="eastAsia"/>
          <w:sz w:val="24"/>
        </w:rPr>
        <w:t>行业交流与</w:t>
      </w:r>
      <w:r>
        <w:rPr>
          <w:rFonts w:ascii="宋体" w:hAnsi="宋体"/>
          <w:sz w:val="24"/>
        </w:rPr>
        <w:t>技术</w:t>
      </w:r>
      <w:r>
        <w:rPr>
          <w:rFonts w:ascii="宋体" w:hAnsi="宋体" w:hint="eastAsia"/>
          <w:sz w:val="24"/>
        </w:rPr>
        <w:t xml:space="preserve">培训  </w:t>
      </w:r>
    </w:p>
    <w:p w:rsidR="00E659E4" w:rsidRDefault="00E659E4" w:rsidP="003F6427">
      <w:pPr>
        <w:spacing w:line="360" w:lineRule="auto"/>
        <w:ind w:leftChars="-25" w:left="-53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</w:t>
      </w:r>
      <w:r>
        <w:rPr>
          <w:rFonts w:ascii="宋体" w:hAnsi="宋体" w:hint="eastAsia"/>
          <w:sz w:val="24"/>
        </w:rPr>
        <w:t xml:space="preserve">科技成果评价(鉴定)  </w:t>
      </w:r>
    </w:p>
    <w:p w:rsidR="00E659E4" w:rsidRDefault="00E659E4" w:rsidP="003F6427">
      <w:pPr>
        <w:spacing w:line="360" w:lineRule="auto"/>
        <w:ind w:leftChars="-25" w:left="-53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□共同制定</w:t>
      </w:r>
      <w:r>
        <w:rPr>
          <w:rFonts w:ascii="宋体" w:hAnsi="宋体" w:hint="eastAsia"/>
          <w:sz w:val="24"/>
        </w:rPr>
        <w:t xml:space="preserve">企业标准(或团体标准) </w:t>
      </w:r>
    </w:p>
    <w:p w:rsidR="00E659E4" w:rsidRDefault="00E659E4" w:rsidP="003F6427">
      <w:pPr>
        <w:spacing w:line="360" w:lineRule="auto"/>
        <w:ind w:leftChars="-25" w:left="-53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</w:t>
      </w:r>
      <w:r>
        <w:rPr>
          <w:rFonts w:ascii="宋体" w:hAnsi="宋体" w:hint="eastAsia"/>
          <w:sz w:val="24"/>
        </w:rPr>
        <w:t>联合研发（会员单位间的技术协作、工艺组合）</w:t>
      </w:r>
    </w:p>
    <w:p w:rsidR="0083594A" w:rsidRDefault="00E659E4" w:rsidP="003F6427">
      <w:pPr>
        <w:spacing w:line="360" w:lineRule="auto"/>
        <w:ind w:leftChars="-25" w:left="-53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□引进转化国内外</w:t>
      </w:r>
      <w:r>
        <w:rPr>
          <w:rFonts w:ascii="宋体" w:hAnsi="宋体" w:hint="eastAsia"/>
          <w:sz w:val="24"/>
        </w:rPr>
        <w:t>技术成果</w:t>
      </w:r>
      <w:r w:rsidR="0083594A">
        <w:rPr>
          <w:rFonts w:ascii="宋体" w:hAnsi="宋体" w:hint="eastAsia"/>
          <w:sz w:val="24"/>
        </w:rPr>
        <w:t>（一带一路沿线国家技术推广、项目对接）</w:t>
      </w:r>
    </w:p>
    <w:p w:rsidR="00E659E4" w:rsidRDefault="00E659E4" w:rsidP="003F6427">
      <w:pPr>
        <w:spacing w:line="360" w:lineRule="auto"/>
        <w:ind w:leftChars="-25" w:left="-53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</w:t>
      </w:r>
      <w:r>
        <w:rPr>
          <w:rFonts w:ascii="宋体" w:hAnsi="宋体" w:hint="eastAsia"/>
          <w:sz w:val="24"/>
        </w:rPr>
        <w:t>技术咨询（包括市场调研、诊断和行业报</w:t>
      </w:r>
      <w:r w:rsidR="0083594A">
        <w:rPr>
          <w:rFonts w:ascii="宋体" w:hAnsi="宋体" w:hint="eastAsia"/>
          <w:sz w:val="24"/>
        </w:rPr>
        <w:t>告</w:t>
      </w:r>
      <w:r>
        <w:rPr>
          <w:rFonts w:ascii="宋体" w:hAnsi="宋体" w:hint="eastAsia"/>
          <w:sz w:val="24"/>
        </w:rPr>
        <w:t xml:space="preserve">等）   </w:t>
      </w:r>
    </w:p>
    <w:p w:rsidR="00E659E4" w:rsidRDefault="00E659E4" w:rsidP="003F6427">
      <w:pPr>
        <w:spacing w:line="360" w:lineRule="auto"/>
        <w:ind w:leftChars="-25" w:left="-53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</w:t>
      </w:r>
      <w:r>
        <w:rPr>
          <w:rFonts w:ascii="宋体" w:hAnsi="宋体" w:hint="eastAsia"/>
          <w:sz w:val="24"/>
        </w:rPr>
        <w:t>品牌传播（互联网+模式；主流媒体+自媒体的推广</w:t>
      </w:r>
      <w:r>
        <w:rPr>
          <w:rFonts w:ascii="宋体" w:hAnsi="宋体"/>
          <w:sz w:val="24"/>
        </w:rPr>
        <w:t>）</w:t>
      </w:r>
    </w:p>
    <w:p w:rsidR="00E659E4" w:rsidRDefault="00E659E4" w:rsidP="003F6427">
      <w:pPr>
        <w:spacing w:line="360" w:lineRule="auto"/>
        <w:ind w:leftChars="-25" w:left="-53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</w:t>
      </w:r>
      <w:r>
        <w:rPr>
          <w:rFonts w:ascii="宋体" w:hAnsi="宋体" w:hint="eastAsia"/>
          <w:sz w:val="24"/>
        </w:rPr>
        <w:t>项目咨询（</w:t>
      </w:r>
      <w:r>
        <w:rPr>
          <w:rFonts w:ascii="宋体" w:hAnsi="宋体"/>
          <w:sz w:val="24"/>
        </w:rPr>
        <w:t>对接部委及地方</w:t>
      </w:r>
      <w:r>
        <w:rPr>
          <w:rFonts w:ascii="宋体" w:hAnsi="宋体" w:hint="eastAsia"/>
          <w:sz w:val="24"/>
        </w:rPr>
        <w:t xml:space="preserve">专项资金补助或风险投资支持） </w:t>
      </w:r>
    </w:p>
    <w:p w:rsidR="00E659E4" w:rsidRDefault="00E659E4" w:rsidP="003F6427">
      <w:pPr>
        <w:spacing w:line="360" w:lineRule="auto"/>
        <w:ind w:leftChars="-25" w:left="-53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</w:t>
      </w:r>
      <w:r>
        <w:rPr>
          <w:rFonts w:ascii="宋体" w:hAnsi="宋体" w:hint="eastAsia"/>
          <w:sz w:val="24"/>
        </w:rPr>
        <w:t>技术（工程）评价(客观评价不同技术（工程）应用效果、优劣及性价比)</w:t>
      </w:r>
    </w:p>
    <w:p w:rsidR="00E659E4" w:rsidRDefault="00E659E4" w:rsidP="003F6427">
      <w:pPr>
        <w:spacing w:line="360" w:lineRule="auto"/>
        <w:ind w:leftChars="-25" w:left="-53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</w:t>
      </w:r>
      <w:r>
        <w:rPr>
          <w:rFonts w:ascii="宋体" w:hAnsi="宋体" w:hint="eastAsia"/>
          <w:sz w:val="24"/>
        </w:rPr>
        <w:t>其他：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</w:t>
      </w:r>
    </w:p>
    <w:p w:rsidR="00CB50B1" w:rsidRPr="00E659E4" w:rsidRDefault="00E659E4" w:rsidP="003F6427">
      <w:pPr>
        <w:spacing w:line="360" w:lineRule="auto"/>
        <w:jc w:val="left"/>
        <w:rPr>
          <w:rFonts w:hint="eastAsia"/>
        </w:rPr>
      </w:pPr>
      <w:r>
        <w:rPr>
          <w:rFonts w:ascii="宋体" w:hAnsi="宋体" w:hint="eastAsia"/>
          <w:sz w:val="24"/>
        </w:rPr>
        <w:t>2、您对</w:t>
      </w:r>
      <w:r w:rsidR="00654F2A">
        <w:rPr>
          <w:rFonts w:ascii="宋体" w:hAnsi="宋体" w:hint="eastAsia"/>
          <w:sz w:val="24"/>
        </w:rPr>
        <w:t>水专委</w:t>
      </w:r>
      <w:r>
        <w:rPr>
          <w:rFonts w:ascii="宋体" w:hAnsi="宋体" w:hint="eastAsia"/>
          <w:sz w:val="24"/>
        </w:rPr>
        <w:t>工作的意见和建议：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</w:t>
      </w:r>
    </w:p>
    <w:sectPr w:rsidR="00CB50B1" w:rsidRPr="00E659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3394E"/>
    <w:multiLevelType w:val="multilevel"/>
    <w:tmpl w:val="7C6339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E4"/>
    <w:rsid w:val="00186708"/>
    <w:rsid w:val="001F499A"/>
    <w:rsid w:val="00246CC9"/>
    <w:rsid w:val="00367D5F"/>
    <w:rsid w:val="003F6427"/>
    <w:rsid w:val="00654F2A"/>
    <w:rsid w:val="0083594A"/>
    <w:rsid w:val="008957C8"/>
    <w:rsid w:val="00B82F23"/>
    <w:rsid w:val="00BA1467"/>
    <w:rsid w:val="00BD4826"/>
    <w:rsid w:val="00CB50B1"/>
    <w:rsid w:val="00D6030F"/>
    <w:rsid w:val="00DC0BF0"/>
    <w:rsid w:val="00E659E4"/>
    <w:rsid w:val="00E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002C9"/>
  <w15:chartTrackingRefBased/>
  <w15:docId w15:val="{BACA8EDD-68B8-4A75-9A7A-2B6C19D3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59E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next w:val="a3"/>
    <w:uiPriority w:val="34"/>
    <w:qFormat/>
    <w:rsid w:val="00E659E4"/>
    <w:pPr>
      <w:ind w:firstLineChars="200" w:firstLine="420"/>
    </w:pPr>
    <w:rPr>
      <w:szCs w:val="22"/>
    </w:rPr>
  </w:style>
  <w:style w:type="paragraph" w:styleId="a3">
    <w:name w:val="List Paragraph"/>
    <w:basedOn w:val="a"/>
    <w:uiPriority w:val="34"/>
    <w:qFormat/>
    <w:rsid w:val="00E659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816</Words>
  <Characters>375</Characters>
  <Application>Microsoft Office Word</Application>
  <DocSecurity>0</DocSecurity>
  <Lines>3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JCW</dc:creator>
  <cp:keywords/>
  <dc:description/>
  <cp:lastModifiedBy>JCW</cp:lastModifiedBy>
  <cp:revision>15</cp:revision>
  <dcterms:created xsi:type="dcterms:W3CDTF">2020-11-19T01:02:00Z</dcterms:created>
  <dcterms:modified xsi:type="dcterms:W3CDTF">2020-11-19T01:32:00Z</dcterms:modified>
</cp:coreProperties>
</file>